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177F71" w:rsidP="005D2FB4">
      <w:pPr>
        <w:ind w:firstLine="72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Итоги</w:t>
      </w:r>
      <w:r w:rsidR="005D2FB4" w:rsidRPr="005D2FB4">
        <w:rPr>
          <w:b/>
          <w:sz w:val="28"/>
          <w:szCs w:val="28"/>
          <w:lang w:val="ru-RU"/>
        </w:rPr>
        <w:t xml:space="preserve"> работ</w:t>
      </w:r>
      <w:r>
        <w:rPr>
          <w:b/>
          <w:sz w:val="28"/>
          <w:szCs w:val="28"/>
          <w:lang w:val="ru-RU"/>
        </w:rPr>
        <w:t>ы</w:t>
      </w:r>
      <w:bookmarkStart w:id="0" w:name="_GoBack"/>
      <w:bookmarkEnd w:id="0"/>
      <w:r w:rsidR="005D2FB4" w:rsidRPr="005D2FB4">
        <w:rPr>
          <w:b/>
          <w:sz w:val="28"/>
          <w:szCs w:val="28"/>
          <w:lang w:val="ru-RU"/>
        </w:rPr>
        <w:t xml:space="preserve"> отдела государственного ветеринарного надзора и контроля за </w:t>
      </w:r>
      <w:r w:rsidR="002045A7">
        <w:rPr>
          <w:b/>
          <w:sz w:val="28"/>
          <w:szCs w:val="28"/>
          <w:lang w:val="ru-RU"/>
        </w:rPr>
        <w:t xml:space="preserve">2 </w:t>
      </w:r>
      <w:r w:rsidR="005D2FB4" w:rsidRPr="005D2FB4">
        <w:rPr>
          <w:b/>
          <w:sz w:val="28"/>
          <w:szCs w:val="28"/>
          <w:lang w:val="ru-RU"/>
        </w:rPr>
        <w:t>квартал 201</w:t>
      </w:r>
      <w:r w:rsidR="00E54FCB">
        <w:rPr>
          <w:b/>
          <w:sz w:val="28"/>
          <w:szCs w:val="28"/>
          <w:lang w:val="ru-RU"/>
        </w:rPr>
        <w:t>6</w:t>
      </w:r>
      <w:r w:rsidR="005D2FB4"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Специалистами отдела государственного ветеринарного надзора и контроля в  2 квартале 2016 года проведена 101 проверка, из них 13 плановых и 88 внеплановых. В том числе проведены 52 мероприятия по контролю, инициированных прокуратурами районов и городов в качестве экспертов.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плановом порядке проверены 4 администрации муниципальных районов и городов Костромской области: </w:t>
      </w:r>
      <w:proofErr w:type="spellStart"/>
      <w:r>
        <w:rPr>
          <w:sz w:val="28"/>
          <w:szCs w:val="28"/>
          <w:lang w:val="ru-RU"/>
        </w:rPr>
        <w:t>Пыщугского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Вохомского</w:t>
      </w:r>
      <w:proofErr w:type="spellEnd"/>
      <w:r>
        <w:rPr>
          <w:sz w:val="28"/>
          <w:szCs w:val="28"/>
          <w:lang w:val="ru-RU"/>
        </w:rPr>
        <w:t>, г. Волгореченск, г. Буй по соблюдению обязательных требований ветеринарного законодательства в рамках переданных государственных полномочий. По результатам проверок выявлено нарушение ветеринарного законодательства, должностное лицо привлечено к административной ответственности в виде штрафа 3 тыс. рублей, выдано предписание.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 результатам всех внеплановых мероприятий</w:t>
      </w:r>
      <w:r>
        <w:rPr>
          <w:color w:val="FF0000"/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выявлено 176 нарушений ветеринарного законодательства, возбуждено 64 дела об административных правонарушениях по ч. 1 ст. 10.8 и ч.1 ст. 10.6 КоАП РФ.  По результатам рассмотрений 64 постановлений наложены административные штрафы на сумму 271,4 тыс. рублей. 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итогам всех проверок выдано 4 предписания. По результатам рассмотрений административных материалов внесено 50 представлений в отношении должностных лиц и  индивидуальных предпринимателей об устранении причин и условий, способствующих совершению административных правонарушений.   По фактам н</w:t>
      </w:r>
      <w:r>
        <w:rPr>
          <w:rStyle w:val="blk"/>
          <w:sz w:val="28"/>
          <w:szCs w:val="28"/>
          <w:lang w:val="ru-RU"/>
        </w:rPr>
        <w:t xml:space="preserve">епринятия по представлению мер по устранению причин и условий, способствовавших совершению административного правонарушения, </w:t>
      </w:r>
      <w:r>
        <w:rPr>
          <w:sz w:val="28"/>
          <w:szCs w:val="28"/>
          <w:lang w:val="ru-RU"/>
        </w:rPr>
        <w:t xml:space="preserve">составлены 4 протокола по ст. 19.6 КоАП РФ, материалы направлены для рассмотрения в суд. </w:t>
      </w:r>
    </w:p>
    <w:p w:rsidR="00026957" w:rsidRDefault="00026957" w:rsidP="00026957">
      <w:pPr>
        <w:ind w:firstLine="720"/>
        <w:jc w:val="both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целью предупреждения возникновения АЧС на территории Костромской области, специалистами управления ветеринарии  проведено 17 проверок личных подсобных хозяйств, расположенных в различных районах области, гражданам выданы памятки по профилактике заболевания. 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целях пресечения нарушений ветеринарного законодательства проведено 12 внеплановых проверок  в местах несанкционированной торговли. В течение отчетного периода осуществлялся 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реализацией  животноводческой продукции на ярмарках, проводимых в районных центрах области. 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рамках рассмотрения обращений, полученных от граждан, проведены 2 внеплановые выездные проверки граждан, в каждом случае выявлены нарушения, нарушители привлечены к ответственности в виде штрафов. </w:t>
      </w:r>
    </w:p>
    <w:p w:rsidR="00026957" w:rsidRDefault="00026957" w:rsidP="00026957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рамках принятия мер по нарушению ветеринарных правил по профилактике бешенства 1 физическое лицо привлечено к административной ответственности в виде штрафа за отказ в проведении профилактической прививки. </w:t>
      </w:r>
    </w:p>
    <w:p w:rsidR="00026957" w:rsidRDefault="00026957" w:rsidP="00026957">
      <w:pPr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За нарушение правил борьбы с карантинными и особо опасными болезнями животных владелец животного привлечен к административной ответственности по ч. 2 ст. 10.6 КоАП РФ в виде штрафа, выдано предписание об устранении нарушений. За невыполнение предписания в установленный законом срок владелец привлечен к ответственности по ч. 8.1 ст. 19.5 КоАП РФ. </w:t>
      </w:r>
    </w:p>
    <w:p w:rsidR="005761AE" w:rsidRDefault="005761AE" w:rsidP="005761AE">
      <w:pPr>
        <w:rPr>
          <w:lang w:val="ru-RU"/>
        </w:rPr>
      </w:pPr>
    </w:p>
    <w:p w:rsidR="005D2FB4" w:rsidRDefault="005D2FB4" w:rsidP="005D2FB4">
      <w:pPr>
        <w:ind w:firstLine="567"/>
        <w:jc w:val="both"/>
        <w:rPr>
          <w:sz w:val="28"/>
          <w:szCs w:val="28"/>
          <w:lang w:val="ru-RU" w:eastAsia="ru-RU"/>
        </w:rPr>
      </w:pPr>
    </w:p>
    <w:p w:rsidR="00E3721E" w:rsidRPr="005D2FB4" w:rsidRDefault="00E3721E">
      <w:pPr>
        <w:rPr>
          <w:lang w:val="ru-RU"/>
        </w:rPr>
      </w:pPr>
    </w:p>
    <w:sectPr w:rsidR="00E3721E" w:rsidRPr="005D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26957"/>
    <w:rsid w:val="00073F3A"/>
    <w:rsid w:val="000A7740"/>
    <w:rsid w:val="000B3916"/>
    <w:rsid w:val="00177F71"/>
    <w:rsid w:val="002045A7"/>
    <w:rsid w:val="0026178F"/>
    <w:rsid w:val="00301663"/>
    <w:rsid w:val="00396451"/>
    <w:rsid w:val="00461029"/>
    <w:rsid w:val="005761AE"/>
    <w:rsid w:val="005D2FB4"/>
    <w:rsid w:val="006678F8"/>
    <w:rsid w:val="006D1B93"/>
    <w:rsid w:val="00905967"/>
    <w:rsid w:val="00940931"/>
    <w:rsid w:val="009B1E30"/>
    <w:rsid w:val="00AC3979"/>
    <w:rsid w:val="00AF2CA9"/>
    <w:rsid w:val="00BD3D09"/>
    <w:rsid w:val="00BF5B8F"/>
    <w:rsid w:val="00C342C0"/>
    <w:rsid w:val="00D01139"/>
    <w:rsid w:val="00D03230"/>
    <w:rsid w:val="00D245D4"/>
    <w:rsid w:val="00D4579E"/>
    <w:rsid w:val="00D477BD"/>
    <w:rsid w:val="00D5616E"/>
    <w:rsid w:val="00DE59CB"/>
    <w:rsid w:val="00E3721E"/>
    <w:rsid w:val="00E54FCB"/>
    <w:rsid w:val="00EB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  <w:style w:type="character" w:customStyle="1" w:styleId="blk">
    <w:name w:val="blk"/>
    <w:basedOn w:val="a0"/>
    <w:rsid w:val="00301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2</cp:revision>
  <dcterms:created xsi:type="dcterms:W3CDTF">2016-07-07T05:54:00Z</dcterms:created>
  <dcterms:modified xsi:type="dcterms:W3CDTF">2016-07-07T05:54:00Z</dcterms:modified>
</cp:coreProperties>
</file>